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D0D" w:rsidRPr="00D90CDE" w:rsidRDefault="00185197" w:rsidP="00D90CDE">
      <w:pPr>
        <w:pStyle w:val="NoSpacing"/>
        <w:jc w:val="center"/>
      </w:pPr>
      <w:r w:rsidRPr="00D90CDE">
        <w:t>CLS Beamtime Logbook</w:t>
      </w:r>
    </w:p>
    <w:p w:rsidR="00185197" w:rsidRPr="00D90CDE" w:rsidRDefault="00185197" w:rsidP="00D90CDE">
      <w:pPr>
        <w:pStyle w:val="NoSpacing"/>
        <w:jc w:val="center"/>
      </w:pPr>
      <w:r w:rsidRPr="00D90CDE">
        <w:t>Name of Beamline Used</w:t>
      </w:r>
    </w:p>
    <w:p w:rsidR="00185197" w:rsidRDefault="00185197" w:rsidP="00D90CDE">
      <w:pPr>
        <w:pStyle w:val="NoSpacing"/>
        <w:jc w:val="center"/>
      </w:pPr>
      <w:r w:rsidRPr="00D90CDE">
        <w:t>Name of Team members</w:t>
      </w:r>
    </w:p>
    <w:p w:rsidR="000B5861" w:rsidRDefault="000B5861" w:rsidP="00D90CDE">
      <w:pPr>
        <w:pStyle w:val="NoSpacing"/>
        <w:jc w:val="center"/>
      </w:pPr>
      <w:r>
        <w:t xml:space="preserve">Contact of Team members </w:t>
      </w:r>
      <w:bookmarkStart w:id="0" w:name="_GoBack"/>
      <w:bookmarkEnd w:id="0"/>
    </w:p>
    <w:p w:rsidR="00D90CDE" w:rsidRDefault="00D90CDE" w:rsidP="00D90CDE">
      <w:pPr>
        <w:pStyle w:val="NoSpacing"/>
        <w:jc w:val="both"/>
      </w:pPr>
      <w:r>
        <w:t>Date:</w:t>
      </w:r>
    </w:p>
    <w:p w:rsidR="00D90CDE" w:rsidRDefault="00D90CDE" w:rsidP="00D90CDE">
      <w:pPr>
        <w:pStyle w:val="NoSpacing"/>
        <w:jc w:val="both"/>
      </w:pPr>
      <w:r>
        <w:t>Machine Status:</w:t>
      </w:r>
    </w:p>
    <w:p w:rsidR="00D90CDE" w:rsidRDefault="00D90CDE" w:rsidP="00D90CDE">
      <w:pPr>
        <w:pStyle w:val="NoSpacing"/>
        <w:jc w:val="both"/>
      </w:pPr>
      <w:r>
        <w:t xml:space="preserve">Beamline Configuration: </w:t>
      </w:r>
    </w:p>
    <w:p w:rsidR="00D90CDE" w:rsidRDefault="00D90CDE" w:rsidP="00D90CDE">
      <w:pPr>
        <w:pStyle w:val="NoSpacing"/>
        <w:jc w:val="both"/>
      </w:pPr>
      <w:r>
        <w:tab/>
        <w:t xml:space="preserve">Crystal set and orientation: </w:t>
      </w:r>
    </w:p>
    <w:p w:rsidR="00D90CDE" w:rsidRDefault="00D90CDE" w:rsidP="00D90CDE">
      <w:pPr>
        <w:pStyle w:val="NoSpacing"/>
        <w:jc w:val="both"/>
      </w:pPr>
      <w:r>
        <w:tab/>
        <w:t>Ion Chamber Gases:</w:t>
      </w:r>
    </w:p>
    <w:p w:rsidR="00D90CDE" w:rsidRDefault="00D90CDE" w:rsidP="00D90CDE">
      <w:pPr>
        <w:pStyle w:val="NoSpacing"/>
        <w:jc w:val="both"/>
      </w:pPr>
      <w:r>
        <w:tab/>
        <w:t xml:space="preserve">Ion Chamber Voltage: </w:t>
      </w:r>
    </w:p>
    <w:p w:rsidR="000835C0" w:rsidRDefault="000835C0" w:rsidP="00D90CDE">
      <w:pPr>
        <w:pStyle w:val="NoSpacing"/>
        <w:jc w:val="both"/>
      </w:pPr>
      <w:r>
        <w:tab/>
        <w:t>Detector Gains and Offsets:</w:t>
      </w:r>
    </w:p>
    <w:p w:rsidR="00D90CDE" w:rsidRDefault="00D90CDE" w:rsidP="00D90CDE">
      <w:pPr>
        <w:pStyle w:val="NoSpacing"/>
        <w:jc w:val="both"/>
      </w:pPr>
      <w:r>
        <w:tab/>
      </w:r>
      <w:proofErr w:type="spellStart"/>
      <w:r>
        <w:t>Detunining</w:t>
      </w:r>
      <w:proofErr w:type="spellEnd"/>
      <w:r>
        <w:t xml:space="preserve"> percentage:</w:t>
      </w:r>
      <w:r>
        <w:tab/>
      </w:r>
    </w:p>
    <w:p w:rsidR="00D90CDE" w:rsidRDefault="00D90CDE" w:rsidP="00D90CDE">
      <w:pPr>
        <w:pStyle w:val="NoSpacing"/>
        <w:jc w:val="both"/>
      </w:pPr>
      <w:r>
        <w:tab/>
        <w:t>Vertical Beam Gap</w:t>
      </w:r>
      <w:r w:rsidR="000835C0">
        <w:t>:</w:t>
      </w:r>
    </w:p>
    <w:p w:rsidR="00D90CDE" w:rsidRDefault="00D90CDE" w:rsidP="00D90CDE">
      <w:pPr>
        <w:pStyle w:val="NoSpacing"/>
        <w:ind w:firstLine="720"/>
        <w:jc w:val="both"/>
      </w:pPr>
      <w:r>
        <w:t>Horizontal Beam Gap</w:t>
      </w:r>
      <w:r w:rsidR="000835C0">
        <w:t>:</w:t>
      </w:r>
    </w:p>
    <w:p w:rsidR="00E74612" w:rsidRDefault="000835C0" w:rsidP="00D90CDE">
      <w:pPr>
        <w:pStyle w:val="NoSpacing"/>
        <w:ind w:firstLine="720"/>
        <w:jc w:val="both"/>
      </w:pPr>
      <w:r>
        <w:t>Motor Positions:</w:t>
      </w:r>
    </w:p>
    <w:p w:rsidR="00E74612" w:rsidRDefault="00E74612" w:rsidP="00D90CDE">
      <w:pPr>
        <w:pStyle w:val="NoSpacing"/>
        <w:ind w:firstLine="720"/>
        <w:jc w:val="both"/>
      </w:pPr>
      <w:r>
        <w:t>Trajectory File Used:</w:t>
      </w:r>
    </w:p>
    <w:p w:rsidR="00E74612" w:rsidRDefault="00E74612" w:rsidP="00E74612">
      <w:pPr>
        <w:pStyle w:val="NoSpacing"/>
        <w:jc w:val="both"/>
      </w:pPr>
      <w:r>
        <w:t>Sample Configuration:</w:t>
      </w:r>
    </w:p>
    <w:p w:rsidR="00E74612" w:rsidRDefault="00E74612" w:rsidP="00E74612">
      <w:pPr>
        <w:pStyle w:val="NoSpacing"/>
        <w:jc w:val="both"/>
      </w:pPr>
      <w:r>
        <w:tab/>
        <w:t>Sample name:</w:t>
      </w:r>
    </w:p>
    <w:p w:rsidR="00E74612" w:rsidRDefault="00E74612" w:rsidP="00E74612">
      <w:pPr>
        <w:pStyle w:val="NoSpacing"/>
        <w:ind w:firstLine="720"/>
        <w:jc w:val="both"/>
      </w:pPr>
      <w:r>
        <w:t>Number of scans:</w:t>
      </w:r>
    </w:p>
    <w:p w:rsidR="00E74612" w:rsidRDefault="00E74612" w:rsidP="00E74612">
      <w:pPr>
        <w:pStyle w:val="NoSpacing"/>
        <w:ind w:firstLine="720"/>
        <w:jc w:val="both"/>
      </w:pPr>
      <w:r>
        <w:t>Experimental Flow</w:t>
      </w:r>
    </w:p>
    <w:p w:rsidR="00E74612" w:rsidRDefault="00E74612" w:rsidP="00F66EA9">
      <w:pPr>
        <w:pStyle w:val="NoSpacing"/>
        <w:ind w:left="1440"/>
        <w:jc w:val="both"/>
      </w:pPr>
      <w:r>
        <w:t xml:space="preserve">Ramp Rates; Temperature Profile; Gases used; Flow rate of gases; type and size of capillary used; </w:t>
      </w:r>
      <w:r w:rsidR="00691FC4">
        <w:t xml:space="preserve">mass of sample packed; </w:t>
      </w:r>
      <w:r>
        <w:t xml:space="preserve"> </w:t>
      </w:r>
    </w:p>
    <w:p w:rsidR="000835C0" w:rsidRDefault="00E74612" w:rsidP="00E74612">
      <w:pPr>
        <w:pStyle w:val="NoSpacing"/>
        <w:jc w:val="both"/>
      </w:pPr>
      <w:r>
        <w:tab/>
        <w:t xml:space="preserve"> </w:t>
      </w:r>
      <w:r w:rsidR="000835C0">
        <w:t xml:space="preserve"> </w:t>
      </w:r>
    </w:p>
    <w:p w:rsidR="00D90CDE" w:rsidRPr="00D90CDE" w:rsidRDefault="00D90CDE" w:rsidP="00D90CDE">
      <w:pPr>
        <w:pStyle w:val="NoSpacing"/>
        <w:jc w:val="both"/>
      </w:pPr>
    </w:p>
    <w:sectPr w:rsidR="00D90CDE" w:rsidRPr="00D90C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97"/>
    <w:rsid w:val="000835C0"/>
    <w:rsid w:val="000B5861"/>
    <w:rsid w:val="00185197"/>
    <w:rsid w:val="00554D0D"/>
    <w:rsid w:val="00691FC4"/>
    <w:rsid w:val="00D90CDE"/>
    <w:rsid w:val="00E74612"/>
    <w:rsid w:val="00F6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84486"/>
  <w15:chartTrackingRefBased/>
  <w15:docId w15:val="{63A53845-012D-421B-B2BB-33514FAD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462</Characters>
  <Application>Microsoft Office Word</Application>
  <DocSecurity>0</DocSecurity>
  <Lines>3</Lines>
  <Paragraphs>1</Paragraphs>
  <ScaleCrop>false</ScaleCrop>
  <Company>Canadian Light Source Inc.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 Ebrahim</dc:creator>
  <cp:keywords/>
  <dc:description/>
  <cp:lastModifiedBy>Amani Ebrahim</cp:lastModifiedBy>
  <cp:revision>8</cp:revision>
  <dcterms:created xsi:type="dcterms:W3CDTF">2023-11-27T21:55:00Z</dcterms:created>
  <dcterms:modified xsi:type="dcterms:W3CDTF">2023-11-27T22:05:00Z</dcterms:modified>
</cp:coreProperties>
</file>